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4C" w:rsidRPr="00C4314C" w:rsidRDefault="00C4314C" w:rsidP="00C4314C">
      <w:pPr>
        <w:tabs>
          <w:tab w:val="left" w:pos="5595"/>
        </w:tabs>
        <w:rPr>
          <w:rFonts w:ascii="Times New Roman" w:hAnsi="Times New Roman" w:cs="Times New Roman"/>
          <w:b/>
          <w:sz w:val="24"/>
          <w:szCs w:val="24"/>
        </w:rPr>
      </w:pPr>
      <w:r w:rsidRPr="00C431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440B8" w:rsidRPr="001440B8" w:rsidRDefault="001440B8" w:rsidP="001440B8">
      <w:pPr>
        <w:pStyle w:val="s3"/>
        <w:shd w:val="clear" w:color="auto" w:fill="FFFFFF"/>
        <w:jc w:val="center"/>
        <w:rPr>
          <w:color w:val="22272F"/>
        </w:rPr>
      </w:pPr>
      <w:r>
        <w:rPr>
          <w:color w:val="22272F"/>
        </w:rPr>
        <w:t>П</w:t>
      </w:r>
      <w:r w:rsidRPr="001440B8">
        <w:rPr>
          <w:color w:val="22272F"/>
        </w:rPr>
        <w:t>оложение</w:t>
      </w:r>
      <w:r w:rsidRPr="001440B8">
        <w:rPr>
          <w:color w:val="22272F"/>
        </w:rPr>
        <w:br/>
        <w:t xml:space="preserve">о лагерях, организованных образовательными организациями, осуществляющими организацию отдыха и </w:t>
      </w:r>
      <w:proofErr w:type="gramStart"/>
      <w:r w:rsidRPr="001440B8">
        <w:rPr>
          <w:color w:val="22272F"/>
        </w:rPr>
        <w:t>оздоровления</w:t>
      </w:r>
      <w:proofErr w:type="gramEnd"/>
      <w:r w:rsidRPr="001440B8">
        <w:rPr>
          <w:color w:val="22272F"/>
        </w:rPr>
        <w:t xml:space="preserve"> обучающихся в каникуляр</w:t>
      </w:r>
      <w:r>
        <w:rPr>
          <w:color w:val="22272F"/>
        </w:rPr>
        <w:t xml:space="preserve">ное время (с </w:t>
      </w:r>
      <w:r w:rsidRPr="001440B8">
        <w:rPr>
          <w:color w:val="22272F"/>
        </w:rPr>
        <w:t>дневным пребыванием)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1. Настоящее</w:t>
      </w:r>
      <w:r w:rsidRPr="001440B8">
        <w:rPr>
          <w:color w:val="22272F"/>
        </w:rPr>
        <w:t xml:space="preserve"> положение о лагерях, организованных образовательными организациями, осуществляющими организацию отдыха и </w:t>
      </w:r>
      <w:proofErr w:type="gramStart"/>
      <w:r w:rsidRPr="001440B8">
        <w:rPr>
          <w:color w:val="22272F"/>
        </w:rPr>
        <w:t>оздоровления</w:t>
      </w:r>
      <w:proofErr w:type="gramEnd"/>
      <w:r w:rsidRPr="001440B8">
        <w:rPr>
          <w:color w:val="22272F"/>
        </w:rPr>
        <w:t xml:space="preserve"> обучающихся в каникулярное время (с </w:t>
      </w:r>
      <w:r>
        <w:rPr>
          <w:color w:val="22272F"/>
        </w:rPr>
        <w:t xml:space="preserve">дневным пребыванием) </w:t>
      </w:r>
      <w:r w:rsidRPr="001440B8">
        <w:rPr>
          <w:color w:val="22272F"/>
        </w:rPr>
        <w:t>регулирует деятельность лагерей, созданных в качестве юридических лиц или структурных подразделений образовательными организациями, осуществляющими организацию отдыха и оздоровления обучающихся в каникулярное время (с дневным пребыванием)</w:t>
      </w:r>
      <w:r>
        <w:rPr>
          <w:color w:val="22272F"/>
        </w:rPr>
        <w:t>,</w:t>
      </w:r>
      <w:r w:rsidRPr="001440B8">
        <w:rPr>
          <w:color w:val="22272F"/>
        </w:rPr>
        <w:t xml:space="preserve"> (далее соответственно - школьный лагерь).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2. Школьный лагерь создается для детей в возрасте от 6 лет и 6 месяцев до 17 лет включительно, обучающихся в образовательных организациях (далее - дети).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</w:t>
      </w:r>
      <w:r>
        <w:rPr>
          <w:color w:val="22272F"/>
        </w:rPr>
        <w:t>геря и уставом школьного лагеря.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 xml:space="preserve"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</w:t>
      </w:r>
      <w:proofErr w:type="spellStart"/>
      <w:r w:rsidRPr="001440B8">
        <w:rPr>
          <w:color w:val="22272F"/>
        </w:rPr>
        <w:t>общеразвивающих</w:t>
      </w:r>
      <w:proofErr w:type="spellEnd"/>
      <w:r w:rsidRPr="001440B8">
        <w:rPr>
          <w:color w:val="22272F"/>
        </w:rPr>
        <w:t xml:space="preserve"> программ.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6. Целями деятельности школьного лагеря являются;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в) организация размещения</w:t>
      </w:r>
      <w:r w:rsidRPr="001440B8">
        <w:rPr>
          <w:color w:val="22272F"/>
        </w:rPr>
        <w:t xml:space="preserve">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lastRenderedPageBreak/>
        <w:t>7. Школьный лагерь: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 xml:space="preserve">а) осуществляет </w:t>
      </w:r>
      <w:proofErr w:type="spellStart"/>
      <w:r w:rsidRPr="001440B8">
        <w:rPr>
          <w:color w:val="22272F"/>
        </w:rPr>
        <w:t>культурно-досуговую</w:t>
      </w:r>
      <w:proofErr w:type="spellEnd"/>
      <w:r w:rsidRPr="001440B8">
        <w:rPr>
          <w:color w:val="22272F"/>
        </w:rPr>
        <w:t>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 xml:space="preserve">б) осуществляет деятельность, направленную </w:t>
      </w:r>
      <w:proofErr w:type="gramStart"/>
      <w:r w:rsidRPr="001440B8">
        <w:rPr>
          <w:color w:val="22272F"/>
        </w:rPr>
        <w:t>на</w:t>
      </w:r>
      <w:proofErr w:type="gramEnd"/>
      <w:r w:rsidRPr="001440B8">
        <w:rPr>
          <w:color w:val="22272F"/>
        </w:rPr>
        <w:t>: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развитие творческого потенциала и всестороннее развитие способностей у детей;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 xml:space="preserve">в) осуществляет образовательную деятельность по реализации дополнительных </w:t>
      </w:r>
      <w:proofErr w:type="spellStart"/>
      <w:r w:rsidRPr="001440B8">
        <w:rPr>
          <w:color w:val="22272F"/>
        </w:rPr>
        <w:t>общеразвивающих</w:t>
      </w:r>
      <w:proofErr w:type="spellEnd"/>
      <w:r w:rsidRPr="001440B8">
        <w:rPr>
          <w:color w:val="22272F"/>
        </w:rPr>
        <w:t xml:space="preserve"> программ;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г) организует размещение и </w:t>
      </w:r>
      <w:r w:rsidRPr="001440B8">
        <w:rPr>
          <w:color w:val="22272F"/>
        </w:rPr>
        <w:t>питание детей в школьном лагере;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proofErr w:type="spellStart"/>
      <w:r w:rsidRPr="001440B8">
        <w:rPr>
          <w:color w:val="22272F"/>
        </w:rPr>
        <w:t>д</w:t>
      </w:r>
      <w:proofErr w:type="spellEnd"/>
      <w:r w:rsidRPr="001440B8">
        <w:rPr>
          <w:color w:val="22272F"/>
        </w:rPr>
        <w:t>) обеспечивает безопасные условия жизнедеятельности детей;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Право на осуществление в школьном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8. Дети направляются в школьный лагерь при отсутствии медицинских противопоказаний для пребывания ребенка в школьном лагере.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9. Пребывание детей в школьном лагере регулируется законодательством Российской Федерации и </w:t>
      </w:r>
      <w:hyperlink r:id="rId4" w:anchor="/document/72088086/entry/1000" w:history="1">
        <w:r w:rsidRPr="001440B8">
          <w:rPr>
            <w:rStyle w:val="a3"/>
            <w:color w:val="auto"/>
            <w:u w:val="none"/>
          </w:rPr>
          <w:t>договором</w:t>
        </w:r>
      </w:hyperlink>
      <w:r w:rsidRPr="001440B8">
        <w:t> </w:t>
      </w:r>
      <w:r w:rsidRPr="001440B8">
        <w:rPr>
          <w:color w:val="22272F"/>
        </w:rPr>
        <w:t>об организации отдыха и оздоровления ребенка, заключенным с родителями (законными представителями) детей.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10.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 xml:space="preserve">11. Школьный лагерь </w:t>
      </w:r>
      <w:r w:rsidRPr="001440B8">
        <w:rPr>
          <w:color w:val="22272F"/>
        </w:rPr>
        <w:t xml:space="preserve"> о</w:t>
      </w:r>
      <w:r>
        <w:rPr>
          <w:color w:val="22272F"/>
        </w:rPr>
        <w:t>рганизован с</w:t>
      </w:r>
      <w:r w:rsidRPr="001440B8">
        <w:rPr>
          <w:color w:val="22272F"/>
        </w:rPr>
        <w:t xml:space="preserve"> дневным пребыванием детей.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12.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lastRenderedPageBreak/>
        <w:t>13.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14.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 xml:space="preserve">15. </w:t>
      </w:r>
      <w:proofErr w:type="gramStart"/>
      <w:r w:rsidRPr="001440B8">
        <w:rPr>
          <w:color w:val="22272F"/>
        </w:rPr>
        <w:t>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 </w:t>
      </w:r>
      <w:hyperlink r:id="rId5" w:anchor="/document/12191202/entry/3000" w:history="1">
        <w:r w:rsidRPr="001440B8">
          <w:rPr>
            <w:rStyle w:val="a3"/>
            <w:color w:val="auto"/>
            <w:u w:val="none"/>
          </w:rPr>
          <w:t>Порядком</w:t>
        </w:r>
      </w:hyperlink>
      <w:r w:rsidRPr="001440B8">
        <w:t> </w:t>
      </w:r>
      <w:r w:rsidRPr="001440B8">
        <w:rPr>
          <w:color w:val="22272F"/>
        </w:rPr>
        <w:t>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 </w:t>
      </w:r>
      <w:hyperlink r:id="rId6" w:anchor="/document/12191202/entry/0" w:history="1">
        <w:r w:rsidRPr="001440B8">
          <w:rPr>
            <w:rStyle w:val="a3"/>
            <w:color w:val="auto"/>
            <w:u w:val="none"/>
          </w:rPr>
          <w:t>приказом</w:t>
        </w:r>
      </w:hyperlink>
      <w:r w:rsidRPr="001440B8">
        <w:rPr>
          <w:color w:val="22272F"/>
        </w:rPr>
        <w:t> Министерства здравоохранения и социального развития Российской Федерации от 12</w:t>
      </w:r>
      <w:proofErr w:type="gramEnd"/>
      <w:r w:rsidRPr="001440B8">
        <w:rPr>
          <w:color w:val="22272F"/>
        </w:rPr>
        <w:t xml:space="preserve"> </w:t>
      </w:r>
      <w:proofErr w:type="gramStart"/>
      <w:r w:rsidRPr="001440B8">
        <w:rPr>
          <w:color w:val="22272F"/>
        </w:rPr>
        <w:t>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</w:t>
      </w:r>
      <w:proofErr w:type="gramEnd"/>
      <w:r w:rsidRPr="001440B8">
        <w:rPr>
          <w:color w:val="22272F"/>
        </w:rPr>
        <w:t xml:space="preserve"> </w:t>
      </w:r>
      <w:proofErr w:type="gramStart"/>
      <w:r w:rsidRPr="001440B8">
        <w:rPr>
          <w:color w:val="22272F"/>
        </w:rPr>
        <w:t>г., регистрационный N 22111) с изменениями, внесенными приказами Министерства здравоохранения Российской Федерации </w:t>
      </w:r>
      <w:hyperlink r:id="rId7" w:anchor="/document/70410156/entry/0" w:history="1">
        <w:r w:rsidRPr="001440B8">
          <w:rPr>
            <w:rStyle w:val="a3"/>
            <w:color w:val="auto"/>
            <w:u w:val="none"/>
          </w:rPr>
          <w:t>от 15 мая 2013 г. N 296н</w:t>
        </w:r>
      </w:hyperlink>
      <w:r w:rsidRPr="001440B8">
        <w:rPr>
          <w:color w:val="22272F"/>
        </w:rPr>
        <w:t>(зарегистрирован Министерством юстиции Российской Федерации 3 июля 2013 г., регистрационный N 28970) и </w:t>
      </w:r>
      <w:hyperlink r:id="rId8" w:anchor="/document/70860676/entry/0" w:history="1">
        <w:r w:rsidRPr="001440B8">
          <w:rPr>
            <w:rStyle w:val="a3"/>
            <w:color w:val="auto"/>
            <w:u w:val="none"/>
          </w:rPr>
          <w:t>от 5 декабря 2014 г. N 801н</w:t>
        </w:r>
      </w:hyperlink>
      <w:r w:rsidRPr="001440B8">
        <w:rPr>
          <w:color w:val="22272F"/>
        </w:rPr>
        <w:t> (зарегистрирован Министерством юстиции Российской Федерации 3 февраля 2015 г., регистрационный N 35848), обязательные предварительные медицинские осмотры и периодические медицинские осмотры (обследования</w:t>
      </w:r>
      <w:proofErr w:type="gramEnd"/>
      <w:r w:rsidRPr="001440B8">
        <w:rPr>
          <w:color w:val="22272F"/>
        </w:rPr>
        <w:t>), необходимые для выполнения работ, предусмотренных </w:t>
      </w:r>
      <w:hyperlink r:id="rId9" w:anchor="/document/12191202/entry/2018" w:history="1">
        <w:r w:rsidRPr="001440B8">
          <w:rPr>
            <w:rStyle w:val="a3"/>
            <w:color w:val="auto"/>
            <w:u w:val="none"/>
          </w:rPr>
          <w:t>пунктами 18</w:t>
        </w:r>
      </w:hyperlink>
      <w:r w:rsidRPr="001440B8">
        <w:t> и </w:t>
      </w:r>
      <w:hyperlink r:id="rId10" w:anchor="/document/12191202/entry/2019" w:history="1">
        <w:r w:rsidRPr="001440B8">
          <w:rPr>
            <w:rStyle w:val="a3"/>
            <w:color w:val="auto"/>
            <w:u w:val="none"/>
          </w:rPr>
          <w:t>19</w:t>
        </w:r>
      </w:hyperlink>
      <w:r w:rsidRPr="001440B8">
        <w:rPr>
          <w:color w:val="22272F"/>
        </w:rPr>
        <w:t> 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16.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1440B8" w:rsidRPr="001440B8" w:rsidRDefault="001440B8" w:rsidP="001440B8">
      <w:pPr>
        <w:pStyle w:val="s1"/>
        <w:shd w:val="clear" w:color="auto" w:fill="FFFFFF"/>
        <w:jc w:val="both"/>
        <w:rPr>
          <w:color w:val="22272F"/>
        </w:rPr>
      </w:pPr>
      <w:r w:rsidRPr="001440B8">
        <w:rPr>
          <w:color w:val="22272F"/>
        </w:rPr>
        <w:t>17.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1440B8" w:rsidRDefault="001440B8" w:rsidP="001440B8">
      <w:pPr>
        <w:pStyle w:val="s1"/>
        <w:shd w:val="clear" w:color="auto" w:fill="FFFFFF"/>
        <w:jc w:val="both"/>
        <w:rPr>
          <w:color w:val="22272F"/>
          <w:sz w:val="15"/>
          <w:szCs w:val="15"/>
        </w:rPr>
      </w:pPr>
      <w:r w:rsidRPr="001440B8">
        <w:rPr>
          <w:color w:val="22272F"/>
        </w:rPr>
        <w:t>18. Финансовое</w:t>
      </w:r>
      <w:r>
        <w:rPr>
          <w:color w:val="22272F"/>
          <w:sz w:val="15"/>
          <w:szCs w:val="15"/>
        </w:rPr>
        <w:t xml:space="preserve"> </w:t>
      </w:r>
      <w:r w:rsidRPr="001440B8">
        <w:rPr>
          <w:color w:val="22272F"/>
        </w:rPr>
        <w:t>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914366" w:rsidRDefault="00914366"/>
    <w:sectPr w:rsidR="00914366" w:rsidSect="009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0B8"/>
    <w:rsid w:val="001440B8"/>
    <w:rsid w:val="003C6AD0"/>
    <w:rsid w:val="00895E38"/>
    <w:rsid w:val="00914366"/>
    <w:rsid w:val="00C4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4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440B8"/>
  </w:style>
  <w:style w:type="character" w:styleId="a3">
    <w:name w:val="Hyperlink"/>
    <w:basedOn w:val="a0"/>
    <w:uiPriority w:val="99"/>
    <w:semiHidden/>
    <w:unhideWhenUsed/>
    <w:rsid w:val="001440B8"/>
    <w:rPr>
      <w:color w:val="0000FF"/>
      <w:u w:val="single"/>
    </w:rPr>
  </w:style>
  <w:style w:type="paragraph" w:customStyle="1" w:styleId="s3">
    <w:name w:val="s_3"/>
    <w:basedOn w:val="a"/>
    <w:rsid w:val="0014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2019-01-28T12:22:00Z</cp:lastPrinted>
  <dcterms:created xsi:type="dcterms:W3CDTF">2019-01-28T12:09:00Z</dcterms:created>
  <dcterms:modified xsi:type="dcterms:W3CDTF">2019-02-15T09:32:00Z</dcterms:modified>
</cp:coreProperties>
</file>